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44"/>
          <w:szCs w:val="44"/>
          <w:lang w:val="en-US" w:eastAsia="zh-CN" w:bidi="ar"/>
        </w:rPr>
        <w:t>各类别期刊清单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2"/>
        <w:gridCol w:w="6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1"/>
                <w:szCs w:val="31"/>
                <w:lang w:val="en-US" w:eastAsia="zh-CN" w:bidi="ar"/>
              </w:rPr>
              <w:t>期刊类别</w:t>
            </w:r>
          </w:p>
        </w:tc>
        <w:tc>
          <w:tcPr>
            <w:tcW w:w="654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1"/>
                <w:szCs w:val="31"/>
                <w:lang w:val="en-US" w:eastAsia="zh-CN" w:bidi="ar"/>
              </w:rPr>
              <w:t>所含期刊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  <w:t>A+类</w:t>
            </w:r>
          </w:p>
        </w:tc>
        <w:tc>
          <w:tcPr>
            <w:tcW w:w="6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  <w:t>A类</w:t>
            </w:r>
          </w:p>
        </w:tc>
        <w:tc>
          <w:tcPr>
            <w:tcW w:w="6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  <w:t>A-类</w:t>
            </w:r>
          </w:p>
        </w:tc>
        <w:tc>
          <w:tcPr>
            <w:tcW w:w="6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  <w:t>含《新华文摘》转载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  <w:t>B类</w:t>
            </w:r>
          </w:p>
        </w:tc>
        <w:tc>
          <w:tcPr>
            <w:tcW w:w="6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  <w:t>《人民日报》理论版、评论版，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  <w:t>《光明日报》理论版，《中国社会科学文摘》、《中国科技文摘》转载、外文版《中国社会科学》转载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  <w:t>B-类</w:t>
            </w:r>
          </w:p>
        </w:tc>
        <w:tc>
          <w:tcPr>
            <w:tcW w:w="6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  <w:t>C类</w:t>
            </w:r>
          </w:p>
        </w:tc>
        <w:tc>
          <w:tcPr>
            <w:tcW w:w="6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  <w:t>CSSCI来源期刊；《经济日报》、《法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  <w:t>制日报》理论版、《瞭望周刊》、《中国教育报》、《中国社会科学报》学术文章；《人大报刊复印资料》、《高校文科学报文摘》或由中央级出版机构出版的一级学科以上《年鉴》转载、收录；英文版《中国法学》转载；《中国人民公安大学学报》、《中国刑警学院学报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  <w:t>CSSCI 扩展版来源期刊、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  <w:t>来源集刊</w:t>
            </w:r>
          </w:p>
        </w:tc>
        <w:tc>
          <w:tcPr>
            <w:tcW w:w="6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  <w:t>普刊</w:t>
            </w:r>
          </w:p>
        </w:tc>
        <w:tc>
          <w:tcPr>
            <w:tcW w:w="6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1"/>
                <w:szCs w:val="31"/>
                <w:lang w:val="en-US" w:eastAsia="zh-CN" w:bidi="ar"/>
              </w:rPr>
              <w:t>——</w:t>
            </w:r>
          </w:p>
        </w:tc>
      </w:tr>
    </w:tbl>
    <w:p>
      <w:pPr>
        <w:jc w:val="both"/>
        <w:rPr>
          <w:rFonts w:hint="default"/>
          <w:sz w:val="36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hYzk1YWQ1MzY2MmRjMjg1YWIzOTJlOGQ1ZDJmNmEifQ=="/>
  </w:docVars>
  <w:rsids>
    <w:rsidRoot w:val="1C36189F"/>
    <w:rsid w:val="1C36189F"/>
    <w:rsid w:val="24552767"/>
    <w:rsid w:val="3BC60CD2"/>
    <w:rsid w:val="3EE83660"/>
    <w:rsid w:val="6D2E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2024-10-12T08:03:00Z</dcterms:created>
  <dc:creator>李京都</dc:creator>
  <cp:lastModifiedBy>李京都</cp:lastModifiedBy>
  <dcterms:modified xsi:type="dcterms:W3CDTF">2024-10-12T08:31:27Z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B921D5318CCA403E91DEC1C5A3EEFD74_11</vt:lpwstr>
  </property>
</Properties>
</file>